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BB" w:rsidRPr="00F962BB" w:rsidRDefault="00F962BB" w:rsidP="00F962BB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962BB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F962BB" w:rsidRPr="00F962BB" w:rsidRDefault="00F962BB" w:rsidP="00F962BB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962BB">
        <w:rPr>
          <w:rFonts w:ascii="Times New Roman" w:hAnsi="Times New Roman"/>
          <w:color w:val="000000"/>
          <w:sz w:val="24"/>
          <w:szCs w:val="24"/>
          <w:lang w:val="uk-UA"/>
        </w:rPr>
        <w:t>Начальник служби у справах дітей Попаснянської райдержадміністрації</w:t>
      </w:r>
    </w:p>
    <w:p w:rsidR="00F962BB" w:rsidRPr="00F962BB" w:rsidRDefault="00F962BB" w:rsidP="00F962BB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962BB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F962BB" w:rsidRPr="00F962BB" w:rsidRDefault="00F962BB" w:rsidP="00F962BB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962BB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F962BB" w:rsidRPr="00F962BB" w:rsidRDefault="00F962BB" w:rsidP="00F962BB">
      <w:pPr>
        <w:spacing w:after="0"/>
        <w:ind w:left="10773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F962BB" w:rsidRPr="00F962BB" w:rsidRDefault="00F962BB" w:rsidP="00F962BB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F962BB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8E70EE">
        <w:rPr>
          <w:rFonts w:ascii="Times New Roman" w:hAnsi="Times New Roman"/>
          <w:b/>
          <w:color w:val="000000"/>
          <w:sz w:val="24"/>
          <w:szCs w:val="24"/>
          <w:lang w:val="uk-UA"/>
        </w:rPr>
        <w:t>36</w:t>
      </w:r>
      <w:bookmarkStart w:id="0" w:name="_GoBack"/>
      <w:bookmarkEnd w:id="0"/>
      <w:r w:rsidRPr="00F962BB">
        <w:rPr>
          <w:rFonts w:ascii="Times New Roman" w:hAnsi="Times New Roman"/>
          <w:b/>
          <w:color w:val="000000"/>
          <w:sz w:val="24"/>
          <w:szCs w:val="24"/>
          <w:lang w:val="uk-UA"/>
        </w:rPr>
        <w:t>-12</w:t>
      </w:r>
    </w:p>
    <w:p w:rsidR="00F962BB" w:rsidRPr="00F962BB" w:rsidRDefault="00F962BB" w:rsidP="00F962BB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962BB">
        <w:rPr>
          <w:rFonts w:ascii="Times New Roman" w:hAnsi="Times New Roman"/>
          <w:b/>
          <w:sz w:val="24"/>
          <w:szCs w:val="24"/>
          <w:lang w:val="uk-UA"/>
        </w:rPr>
        <w:t>Висновок про доцільність (недоцільність) позбавлення батьківських прав або відібрання дітей у батьків без позбавлення їх батьківських прав.</w:t>
      </w:r>
    </w:p>
    <w:p w:rsidR="00F962BB" w:rsidRPr="00F962BB" w:rsidRDefault="00F962BB" w:rsidP="00F962B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F962BB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F962BB" w:rsidRPr="00F962BB" w:rsidRDefault="00F962BB" w:rsidP="00F962B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F962BB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F962BB" w:rsidRPr="00F962BB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F962BB" w:rsidRPr="00F962BB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Центр надання адміністративних послуг Попаснянської районної державної адміністрації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sz w:val="24"/>
                <w:szCs w:val="24"/>
                <w:lang w:val="uk-UA"/>
              </w:rPr>
              <w:t>пл. Леніна, буд. 3, м. Попасна, Луганська область, 93300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962BB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F962BB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F962BB" w:rsidRPr="00F962BB" w:rsidRDefault="00F962BB" w:rsidP="00F962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962BB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F962BB" w:rsidRPr="00F962BB" w:rsidRDefault="00F962BB" w:rsidP="00F962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962BB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F962BB" w:rsidRPr="00F962BB" w:rsidRDefault="00F962BB" w:rsidP="00F962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962BB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F962BB" w:rsidRPr="00F962BB" w:rsidRDefault="00F962BB" w:rsidP="00F962B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962B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F962BB" w:rsidRPr="00F962BB" w:rsidRDefault="00F962BB" w:rsidP="00F962B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2BB" w:rsidRPr="00F962BB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Сімейний кодекс України (ст.ст. 164, 165,170), Цивільний кодекс України (ст. 71), Закон України  «Про охорону дитинства».                                   </w:t>
            </w:r>
          </w:p>
        </w:tc>
      </w:tr>
      <w:tr w:rsidR="00F962BB" w:rsidRPr="008E70E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480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Постанова Кабінету Міністрів України від 24.09.2008 № 866 „Питання діяльності органів опіки та піклування, пов’язаної із захистом прав дитини”                        </w:t>
            </w:r>
          </w:p>
        </w:tc>
      </w:tr>
      <w:tr w:rsidR="00F962BB" w:rsidRPr="00F962BB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Умови отримання адміністративної послуги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Заява одного із батьків, опікуна, піклувальника, особи, в сім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 якої проживає дитина, закладу охорони здоров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’я, навчального закладу, в якому перебуває дитина про неналежне виконання батьками 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батьківських обов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</w:rPr>
              <w:t>’язк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ів.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1. Заява (звернення) заявника 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Заява дитини (після 14-ти років)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Копія паспорта заявника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 Копія свідоцтва про народження дитини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5. Копію свідоцтва про укладання (розірвання) шлюбу 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 довідка про склад сім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 та з місця проживання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7. Характеристика на дитину із школи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8. Характеристика на матір/батька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9. Довідка про виплату аліментів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10. Акт обстеження житлово-побутових умов проживання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11. Довідка від нарколога про перебування на обліку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12. Довідка з лікарні про стан здоров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 дитини (при необхідності)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tabs>
                <w:tab w:val="left" w:pos="72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Заява може бути написана в присутності працівника служби у справах дітей та засвідчена ним. До заяви додаються документи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місяця з дня подачі заяви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Подані документи не відповідають вимогам, визначеним законодавством;</w:t>
            </w:r>
          </w:p>
          <w:p w:rsidR="00F962BB" w:rsidRPr="00F962BB" w:rsidRDefault="00F962BB" w:rsidP="00F962BB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У поданих документах є виправлення або дописки, не завірені в установленому порядку.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val="uk-UA" w:eastAsia="ru-RU"/>
              </w:rPr>
            </w:pPr>
            <w:r w:rsidRPr="00F962BB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 xml:space="preserve">Висновок органу опіки та піклування </w:t>
            </w:r>
          </w:p>
          <w:p w:rsidR="00F962BB" w:rsidRPr="00F962BB" w:rsidRDefault="00F962BB" w:rsidP="00F962B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Особисто одному з батьків, опікуну, піклувальнику, особі, в сім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 якої проживає дитина або надсилається за місцем влаштування дитини.</w:t>
            </w:r>
          </w:p>
        </w:tc>
      </w:tr>
      <w:tr w:rsidR="00F962BB" w:rsidRPr="00F962BB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2BB" w:rsidRPr="00F962BB" w:rsidRDefault="00F962BB" w:rsidP="00F962B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F962B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2BB" w:rsidRPr="00F962BB" w:rsidRDefault="00F962BB" w:rsidP="00F962B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F962BB" w:rsidRPr="00F962BB" w:rsidRDefault="00F962BB" w:rsidP="00F962BB">
      <w:pPr>
        <w:rPr>
          <w:rFonts w:ascii="Times New Roman" w:hAnsi="Times New Roman"/>
          <w:sz w:val="24"/>
          <w:szCs w:val="24"/>
        </w:rPr>
      </w:pPr>
    </w:p>
    <w:p w:rsidR="00F962BB" w:rsidRPr="00F962BB" w:rsidRDefault="00F962BB" w:rsidP="00F962BB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F962BB" w:rsidRPr="00F962BB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C4D3C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696969"/>
    <w:rsid w:val="008E70EE"/>
    <w:rsid w:val="009607B4"/>
    <w:rsid w:val="00F9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2015-12-03T09:36:00Z</dcterms:created>
  <dcterms:modified xsi:type="dcterms:W3CDTF">2016-01-12T12:27:00Z</dcterms:modified>
</cp:coreProperties>
</file>